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08" w:rsidRDefault="00550908" w:rsidP="00550908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</w:rPr>
        <w:t>Приложение 6</w:t>
      </w:r>
    </w:p>
    <w:p w:rsidR="00550908" w:rsidRDefault="00550908" w:rsidP="00550908">
      <w:pPr>
        <w:spacing w:after="0" w:line="240" w:lineRule="auto"/>
        <w:ind w:left="450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Протокол № 2 от  02.11.2022г.</w:t>
      </w:r>
    </w:p>
    <w:p w:rsidR="00550908" w:rsidRDefault="00550908" w:rsidP="00550908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Подготовили участники методического объединения учителей математики, информатики, физики и астрономии </w:t>
      </w:r>
    </w:p>
    <w:p w:rsidR="003C0FA9" w:rsidRPr="0042745B" w:rsidRDefault="00550908" w:rsidP="005509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45B">
        <w:rPr>
          <w:rFonts w:ascii="Times New Roman" w:hAnsi="Times New Roman" w:cs="Times New Roman"/>
          <w:b/>
          <w:i/>
          <w:color w:val="111111"/>
          <w:sz w:val="28"/>
          <w:szCs w:val="28"/>
        </w:rPr>
        <w:t>Разработка динамической модели поддерживающего занятия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6"/>
        <w:gridCol w:w="2447"/>
        <w:gridCol w:w="3261"/>
        <w:gridCol w:w="3367"/>
      </w:tblGrid>
      <w:tr w:rsidR="0097022A" w:rsidRPr="0042745B" w:rsidTr="0097022A">
        <w:tc>
          <w:tcPr>
            <w:tcW w:w="496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7" w:type="dxa"/>
          </w:tcPr>
          <w:p w:rsidR="0097022A" w:rsidRPr="0042745B" w:rsidRDefault="0097022A" w:rsidP="0055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261" w:type="dxa"/>
          </w:tcPr>
          <w:p w:rsidR="0097022A" w:rsidRPr="0042745B" w:rsidRDefault="0097022A" w:rsidP="0055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3367" w:type="dxa"/>
          </w:tcPr>
          <w:p w:rsidR="0097022A" w:rsidRPr="0042745B" w:rsidRDefault="0097022A" w:rsidP="0055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sz w:val="28"/>
                <w:szCs w:val="28"/>
              </w:rPr>
              <w:t>Показатели реального результата решения задач</w:t>
            </w:r>
          </w:p>
        </w:tc>
      </w:tr>
      <w:tr w:rsidR="0097022A" w:rsidRPr="0042745B" w:rsidTr="0097022A">
        <w:tc>
          <w:tcPr>
            <w:tcW w:w="496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7" w:type="dxa"/>
          </w:tcPr>
          <w:p w:rsidR="0097022A" w:rsidRPr="0042745B" w:rsidRDefault="0097022A" w:rsidP="00970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261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учащихся к работе на занятии</w:t>
            </w:r>
          </w:p>
        </w:tc>
        <w:tc>
          <w:tcPr>
            <w:tcW w:w="3367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Полная готовность класса и оборудования, быстрое включение учащихся в работу</w:t>
            </w:r>
          </w:p>
        </w:tc>
      </w:tr>
      <w:tr w:rsidR="0042745B" w:rsidRPr="0042745B" w:rsidTr="0097022A">
        <w:tc>
          <w:tcPr>
            <w:tcW w:w="496" w:type="dxa"/>
          </w:tcPr>
          <w:p w:rsidR="0042745B" w:rsidRPr="0042745B" w:rsidRDefault="0042745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7" w:type="dxa"/>
          </w:tcPr>
          <w:p w:rsidR="0042745B" w:rsidRPr="0042745B" w:rsidRDefault="0042745B" w:rsidP="00970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№1</w:t>
            </w:r>
          </w:p>
        </w:tc>
        <w:tc>
          <w:tcPr>
            <w:tcW w:w="3261" w:type="dxa"/>
          </w:tcPr>
          <w:p w:rsidR="0042745B" w:rsidRPr="0042745B" w:rsidRDefault="0042745B" w:rsidP="004274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теста, фронтального опроса, тематического контроля</w:t>
            </w:r>
          </w:p>
        </w:tc>
        <w:tc>
          <w:tcPr>
            <w:tcW w:w="3367" w:type="dxa"/>
          </w:tcPr>
          <w:p w:rsidR="0042745B" w:rsidRPr="0042745B" w:rsidRDefault="0042745B" w:rsidP="004274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входного контроля, выявление пробелов в знаниях у учащихся</w:t>
            </w:r>
          </w:p>
        </w:tc>
      </w:tr>
      <w:tr w:rsidR="0097022A" w:rsidRPr="0042745B" w:rsidTr="0097022A">
        <w:tc>
          <w:tcPr>
            <w:tcW w:w="496" w:type="dxa"/>
          </w:tcPr>
          <w:p w:rsidR="0097022A" w:rsidRPr="0042745B" w:rsidRDefault="0042745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022A" w:rsidRPr="00427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97022A" w:rsidRPr="0042745B" w:rsidRDefault="0042745B" w:rsidP="00970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</w:t>
            </w:r>
          </w:p>
        </w:tc>
        <w:tc>
          <w:tcPr>
            <w:tcW w:w="3261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мотивации и принятия учащимися цели, учебно-познавательной деятельности, актуализация опорных знаний и умений</w:t>
            </w:r>
          </w:p>
        </w:tc>
        <w:tc>
          <w:tcPr>
            <w:tcW w:w="3367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учащихся к активной учебно-познавательной деятельности на основе опорных знаний</w:t>
            </w:r>
          </w:p>
        </w:tc>
      </w:tr>
      <w:tr w:rsidR="0097022A" w:rsidRPr="0042745B" w:rsidTr="0097022A">
        <w:tc>
          <w:tcPr>
            <w:tcW w:w="496" w:type="dxa"/>
          </w:tcPr>
          <w:p w:rsidR="0097022A" w:rsidRPr="0042745B" w:rsidRDefault="0042745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022A" w:rsidRPr="00427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3261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правильности и осознанности усвоения нового учебного материала; выявление пробелов и неверных представлений и их коррекция</w:t>
            </w:r>
          </w:p>
        </w:tc>
        <w:tc>
          <w:tcPr>
            <w:tcW w:w="3367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Усвоение сущности усваиваемых знаний и способов действий на репродуктивном уровне. Ликвидация типичных ошибок и неверных представлений у учащихся</w:t>
            </w:r>
          </w:p>
        </w:tc>
      </w:tr>
      <w:tr w:rsidR="0097022A" w:rsidRPr="0042745B" w:rsidTr="0097022A">
        <w:tc>
          <w:tcPr>
            <w:tcW w:w="496" w:type="dxa"/>
          </w:tcPr>
          <w:p w:rsidR="0097022A" w:rsidRPr="0042745B" w:rsidRDefault="0042745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022A" w:rsidRPr="00427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97022A" w:rsidRPr="0042745B" w:rsidRDefault="0097022A" w:rsidP="00427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часть. </w:t>
            </w:r>
            <w:r w:rsidR="0042745B">
              <w:rPr>
                <w:rFonts w:ascii="Times New Roman" w:hAnsi="Times New Roman" w:cs="Times New Roman"/>
                <w:sz w:val="28"/>
                <w:szCs w:val="28"/>
              </w:rPr>
              <w:t>На основе уровней дифференциации</w:t>
            </w:r>
          </w:p>
        </w:tc>
        <w:tc>
          <w:tcPr>
            <w:tcW w:w="3261" w:type="dxa"/>
          </w:tcPr>
          <w:p w:rsidR="0097022A" w:rsidRPr="0042745B" w:rsidRDefault="0097022A" w:rsidP="00970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усвоения знаний и способов действий на уровне применения в измененной ситуации; формирование целостной системы ведущих знаний по теме, курсу; выделение мировоззренческих идей</w:t>
            </w:r>
          </w:p>
        </w:tc>
        <w:tc>
          <w:tcPr>
            <w:tcW w:w="3367" w:type="dxa"/>
          </w:tcPr>
          <w:p w:rsidR="0097022A" w:rsidRPr="0042745B" w:rsidRDefault="0097022A" w:rsidP="00970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заданий, требующих применения знаний в знакомой и измененной ситуации; </w:t>
            </w:r>
            <w:proofErr w:type="gramStart"/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</w:t>
            </w:r>
            <w:proofErr w:type="gramEnd"/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продуктивная деятельности учащихся по включений части в целое, классификации и систематизации, выявлению </w:t>
            </w:r>
            <w:proofErr w:type="spellStart"/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внутрипредметных</w:t>
            </w:r>
            <w:proofErr w:type="spellEnd"/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межкурсовых связей</w:t>
            </w:r>
          </w:p>
        </w:tc>
      </w:tr>
      <w:tr w:rsidR="0097022A" w:rsidRPr="0042745B" w:rsidTr="0097022A">
        <w:tc>
          <w:tcPr>
            <w:tcW w:w="496" w:type="dxa"/>
          </w:tcPr>
          <w:p w:rsidR="0097022A" w:rsidRPr="0042745B" w:rsidRDefault="0042745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022A" w:rsidRPr="00427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97022A" w:rsidRPr="0042745B" w:rsidRDefault="0042745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№2</w:t>
            </w:r>
          </w:p>
        </w:tc>
        <w:tc>
          <w:tcPr>
            <w:tcW w:w="3261" w:type="dxa"/>
          </w:tcPr>
          <w:p w:rsidR="0097022A" w:rsidRPr="0042745B" w:rsidRDefault="0097022A" w:rsidP="00970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качества и уровня овладения знаниями  способами </w:t>
            </w: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действий, обеспечение их коррекции</w:t>
            </w:r>
          </w:p>
        </w:tc>
        <w:tc>
          <w:tcPr>
            <w:tcW w:w="3367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Получение достоверной информации о достижении всеми </w:t>
            </w: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учащимися планируемых результатов обучения</w:t>
            </w:r>
          </w:p>
        </w:tc>
      </w:tr>
      <w:tr w:rsidR="0097022A" w:rsidRPr="0042745B" w:rsidTr="0097022A">
        <w:tc>
          <w:tcPr>
            <w:tcW w:w="496" w:type="dxa"/>
          </w:tcPr>
          <w:p w:rsidR="0097022A" w:rsidRPr="0042745B" w:rsidRDefault="0042745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7022A" w:rsidRPr="00427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3261" w:type="dxa"/>
          </w:tcPr>
          <w:p w:rsidR="0097022A" w:rsidRPr="0042745B" w:rsidRDefault="00346D7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анализ и оценку успешности достижения цели и наметить перспективу последующей работы</w:t>
            </w:r>
          </w:p>
        </w:tc>
        <w:tc>
          <w:tcPr>
            <w:tcW w:w="3367" w:type="dxa"/>
          </w:tcPr>
          <w:p w:rsidR="0097022A" w:rsidRPr="0042745B" w:rsidRDefault="00346D7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Адекватность самооценки учащегося оценке учителя. Получение учащимися информации о реальных результатах учения</w:t>
            </w:r>
          </w:p>
        </w:tc>
      </w:tr>
      <w:tr w:rsidR="0097022A" w:rsidRPr="0042745B" w:rsidTr="0097022A">
        <w:tc>
          <w:tcPr>
            <w:tcW w:w="496" w:type="dxa"/>
          </w:tcPr>
          <w:p w:rsidR="0097022A" w:rsidRPr="0042745B" w:rsidRDefault="0042745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022A" w:rsidRPr="00427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97022A" w:rsidRPr="0042745B" w:rsidRDefault="0097022A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261" w:type="dxa"/>
          </w:tcPr>
          <w:p w:rsidR="0097022A" w:rsidRPr="0042745B" w:rsidRDefault="00346D7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Мобилизация учащихся на рефлексию своего поведения (мотивации, способов деятельности, общения). Усвоение принципов </w:t>
            </w:r>
            <w:proofErr w:type="spellStart"/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сотрудничества</w:t>
            </w:r>
          </w:p>
        </w:tc>
        <w:tc>
          <w:tcPr>
            <w:tcW w:w="3367" w:type="dxa"/>
          </w:tcPr>
          <w:p w:rsidR="0097022A" w:rsidRPr="0042745B" w:rsidRDefault="00346D7B" w:rsidP="0055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Открытость учащихся в осмыслении своих действий и самооценке. Прогнозирование способов </w:t>
            </w:r>
            <w:proofErr w:type="spellStart"/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427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сотрудничества</w:t>
            </w:r>
          </w:p>
        </w:tc>
      </w:tr>
    </w:tbl>
    <w:p w:rsidR="0042745B" w:rsidRDefault="0042745B" w:rsidP="00346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№ 1 и № 2 может быть одинаковой, только разные варианты</w:t>
      </w:r>
    </w:p>
    <w:p w:rsidR="00550908" w:rsidRPr="0042745B" w:rsidRDefault="00346D7B" w:rsidP="00346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45B">
        <w:rPr>
          <w:rFonts w:ascii="Times New Roman" w:hAnsi="Times New Roman" w:cs="Times New Roman"/>
          <w:sz w:val="28"/>
          <w:szCs w:val="28"/>
        </w:rPr>
        <w:t>При необходимости этап 6 и 7 могут меняться местами.</w:t>
      </w:r>
    </w:p>
    <w:sectPr w:rsidR="00550908" w:rsidRPr="0042745B" w:rsidSect="003C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08"/>
    <w:rsid w:val="00055CF7"/>
    <w:rsid w:val="002607C0"/>
    <w:rsid w:val="00261948"/>
    <w:rsid w:val="00346D7B"/>
    <w:rsid w:val="003C0FA9"/>
    <w:rsid w:val="0042745B"/>
    <w:rsid w:val="00550908"/>
    <w:rsid w:val="0082314E"/>
    <w:rsid w:val="009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7C0"/>
    <w:rPr>
      <w:b/>
      <w:bCs/>
    </w:rPr>
  </w:style>
  <w:style w:type="character" w:styleId="a4">
    <w:name w:val="Emphasis"/>
    <w:basedOn w:val="a0"/>
    <w:uiPriority w:val="20"/>
    <w:qFormat/>
    <w:rsid w:val="002607C0"/>
    <w:rPr>
      <w:i/>
      <w:iCs/>
    </w:rPr>
  </w:style>
  <w:style w:type="paragraph" w:styleId="a5">
    <w:name w:val="No Spacing"/>
    <w:uiPriority w:val="1"/>
    <w:qFormat/>
    <w:rsid w:val="002607C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07C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607C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607C0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2607C0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2607C0"/>
    <w:rPr>
      <w:b/>
      <w:bCs/>
      <w:i/>
      <w:iCs/>
      <w:color w:val="72A376" w:themeColor="accent1"/>
    </w:rPr>
  </w:style>
  <w:style w:type="character" w:styleId="a9">
    <w:name w:val="Intense Reference"/>
    <w:basedOn w:val="a0"/>
    <w:uiPriority w:val="32"/>
    <w:qFormat/>
    <w:rsid w:val="002607C0"/>
    <w:rPr>
      <w:b/>
      <w:bCs/>
      <w:smallCaps/>
      <w:color w:val="B0CCB0" w:themeColor="accent2"/>
      <w:spacing w:val="5"/>
      <w:u w:val="single"/>
    </w:rPr>
  </w:style>
  <w:style w:type="table" w:styleId="aa">
    <w:name w:val="Table Grid"/>
    <w:basedOn w:val="a1"/>
    <w:uiPriority w:val="59"/>
    <w:rsid w:val="0055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7C0"/>
    <w:rPr>
      <w:b/>
      <w:bCs/>
    </w:rPr>
  </w:style>
  <w:style w:type="character" w:styleId="a4">
    <w:name w:val="Emphasis"/>
    <w:basedOn w:val="a0"/>
    <w:uiPriority w:val="20"/>
    <w:qFormat/>
    <w:rsid w:val="002607C0"/>
    <w:rPr>
      <w:i/>
      <w:iCs/>
    </w:rPr>
  </w:style>
  <w:style w:type="paragraph" w:styleId="a5">
    <w:name w:val="No Spacing"/>
    <w:uiPriority w:val="1"/>
    <w:qFormat/>
    <w:rsid w:val="002607C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07C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607C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607C0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2607C0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2607C0"/>
    <w:rPr>
      <w:b/>
      <w:bCs/>
      <w:i/>
      <w:iCs/>
      <w:color w:val="72A376" w:themeColor="accent1"/>
    </w:rPr>
  </w:style>
  <w:style w:type="character" w:styleId="a9">
    <w:name w:val="Intense Reference"/>
    <w:basedOn w:val="a0"/>
    <w:uiPriority w:val="32"/>
    <w:qFormat/>
    <w:rsid w:val="002607C0"/>
    <w:rPr>
      <w:b/>
      <w:bCs/>
      <w:smallCaps/>
      <w:color w:val="B0CCB0" w:themeColor="accent2"/>
      <w:spacing w:val="5"/>
      <w:u w:val="single"/>
    </w:rPr>
  </w:style>
  <w:style w:type="table" w:styleId="aa">
    <w:name w:val="Table Grid"/>
    <w:basedOn w:val="a1"/>
    <w:uiPriority w:val="59"/>
    <w:rsid w:val="0055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У1</dc:creator>
  <cp:lastModifiedBy>User - 3</cp:lastModifiedBy>
  <cp:revision>2</cp:revision>
  <dcterms:created xsi:type="dcterms:W3CDTF">2024-11-12T06:10:00Z</dcterms:created>
  <dcterms:modified xsi:type="dcterms:W3CDTF">2024-11-12T06:10:00Z</dcterms:modified>
</cp:coreProperties>
</file>