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9F" w:rsidRPr="0068329F" w:rsidRDefault="0068329F" w:rsidP="006832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eastAsia="ru-RU"/>
        </w:rPr>
        <w:t>ПОСТАНОВЛЕНИЕ МИНИСТЕРСТВА ЮСТИЦИИ РЕСПУБЛИКИ БЕЛАРУСЬ</w:t>
      </w:r>
    </w:p>
    <w:p w:rsidR="0068329F" w:rsidRPr="0068329F" w:rsidRDefault="0068329F" w:rsidP="006832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 мая 2009 г. № 39</w:t>
      </w:r>
    </w:p>
    <w:p w:rsidR="0068329F" w:rsidRPr="0068329F" w:rsidRDefault="0068329F" w:rsidP="0068329F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</w:pPr>
      <w:r w:rsidRPr="0068329F"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  <w:t>Об утверждении Инструкции о порядке ведения делопроизводства по административным процедурам в государственных органах, иных организациях</w:t>
      </w:r>
    </w:p>
    <w:p w:rsidR="0068329F" w:rsidRPr="0068329F" w:rsidRDefault="0068329F" w:rsidP="0068329F">
      <w:pPr>
        <w:spacing w:after="0" w:line="450" w:lineRule="atLeast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68329F" w:rsidRPr="0068329F" w:rsidRDefault="0068329F" w:rsidP="0068329F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4" w:history="1">
        <w:r w:rsidRPr="0068329F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Министерства юстиции Республики Беларусь от 13 декабря 2011 г. № 283</w:t>
        </w:r>
      </w:hyperlink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(зарегистрировано в Национальном реестре - № 8/24556 от 20.12.2011 г.)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основании </w:t>
      </w:r>
      <w:hyperlink r:id="rId5" w:anchor="&amp;Point=1" w:history="1">
        <w:r w:rsidRPr="0068329F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пункта 1</w:t>
        </w:r>
      </w:hyperlink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постановления Совета Министров Республики Беларусь от 5 мая 2009 г. № 585 «О порядке ведения делопроизводства по административным процедурам в государственных органах, иных организациях» Министерство юстиции Республики Беларусь ПОСТАНОВЛЯЕТ: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Утвердить прилагаемую </w:t>
      </w:r>
      <w:hyperlink r:id="rId6" w:anchor="%D0%97%D0%B0%D0%B3_%D0%A3%D1%82%D0%B2_1" w:history="1">
        <w:r w:rsidRPr="0068329F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Инструкцию</w:t>
        </w:r>
      </w:hyperlink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 порядке ведения делопроизводства по административным процедурам в государственных органах, иных организациях.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Настоящее постановление вступает в силу с 12 мая 2009 г.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68329F" w:rsidRPr="0068329F" w:rsidTr="0068329F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8329F" w:rsidRPr="0068329F" w:rsidRDefault="0068329F" w:rsidP="0068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8329F" w:rsidRPr="0068329F" w:rsidRDefault="0068329F" w:rsidP="00683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2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В.Г.Голованов</w:t>
            </w:r>
            <w:proofErr w:type="spellEnd"/>
          </w:p>
        </w:tc>
      </w:tr>
    </w:tbl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5"/>
        <w:gridCol w:w="3825"/>
      </w:tblGrid>
      <w:tr w:rsidR="0068329F" w:rsidRPr="0068329F" w:rsidTr="0068329F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29F" w:rsidRPr="0068329F" w:rsidRDefault="0068329F" w:rsidP="006832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29F" w:rsidRPr="0068329F" w:rsidRDefault="0068329F" w:rsidP="0068329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Утв_1"/>
            <w:bookmarkEnd w:id="0"/>
            <w:r w:rsidRPr="006832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УТВЕРЖДЕНО</w:t>
            </w:r>
          </w:p>
          <w:p w:rsidR="0068329F" w:rsidRPr="0068329F" w:rsidRDefault="0068329F" w:rsidP="0068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32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</w:t>
            </w:r>
            <w:r w:rsidRPr="006832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юстиции</w:t>
            </w:r>
            <w:r w:rsidRPr="006832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</w:p>
          <w:p w:rsidR="0068329F" w:rsidRPr="0068329F" w:rsidRDefault="0068329F" w:rsidP="0068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32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07.05.2009 № 39</w:t>
            </w:r>
          </w:p>
        </w:tc>
      </w:tr>
    </w:tbl>
    <w:p w:rsidR="0068329F" w:rsidRPr="0068329F" w:rsidRDefault="0068329F" w:rsidP="0068329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1" w:name="Заг_Утв_1"/>
      <w:bookmarkEnd w:id="1"/>
      <w:r w:rsidRPr="0068329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ИНСТРУКЦИЯ</w:t>
      </w:r>
      <w:r w:rsidRPr="0068329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 порядке ведения делопроизводства по административным процедурам в государственных органах, иных организациях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Инструкция о порядке ведения делопроизводства по административным процедурам в государственных органах, иных организациях (далее – Инструкция) разработана в соответствии с </w:t>
      </w:r>
      <w:hyperlink r:id="rId7" w:history="1">
        <w:r w:rsidRPr="0068329F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Законом Республики Беларусь от 28 октября 2008 года</w:t>
        </w:r>
      </w:hyperlink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«Об основах административных процедур» (Национальный реестр правовых актов Республики Беларусь, 2008 г., № 264, 2/1530) (далее – Закон) и определяет порядок ведения в государственных органах, иных организациях, к компетенции которых относится осуществление административной процедуры, делопроизводства по административным процедурам в отношении граждан Республики Беларусь, иностранных граждан или лиц без гражданства, в том числе индивидуальных предпринимателей, или юридических лиц Республики Беларусь, других организаций, обратившихся (обращающихся) за осуществлением административной процедуры.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В настоящей Инструкции применяются термины в значениях, определенных </w:t>
      </w:r>
      <w:hyperlink r:id="rId8" w:anchor="&amp;Article=1" w:history="1">
        <w:r w:rsidRPr="0068329F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статьей 1</w:t>
        </w:r>
      </w:hyperlink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Закона.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Действие настоящей Инструкции не распространяется на ведение делопроизводства по отношениям, указанным в абзацах втором–двенадцатом </w:t>
      </w:r>
      <w:hyperlink r:id="rId9" w:anchor="&amp;Article=2&amp;Point=1" w:history="1">
        <w:r w:rsidRPr="0068329F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 xml:space="preserve">пункта </w:t>
        </w:r>
        <w:r w:rsidRPr="0068329F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lastRenderedPageBreak/>
          <w:t>1</w:t>
        </w:r>
      </w:hyperlink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статьи 2 Закона, а также по обращениям граждан, в том числе индивидуальных предпринимателей, и юридических лиц, порядок рассмотрения которых регламентируется законодательством об обращениях граждан и юридических лиц.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4. Делопроизводство по административным процедурам ведется централизованно и (или) </w:t>
      </w:r>
      <w:proofErr w:type="spellStart"/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децентрализованно</w:t>
      </w:r>
      <w:proofErr w:type="spellEnd"/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отдельно от других видов делопроизводства.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 Делопроизводство по административным процедурам осуществляется уполномоченными должностными лицами.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 Регистрация документов по осуществлению административных процедур в отношении заинтересованных лиц осуществляется с использованием одной из регистрационно-контрольных форм: автоматизированной (электронной), карточной (в регистрационно-контрольных карточках), журнальной.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Регистрационно-контрольные формы ведутся согласно </w:t>
      </w:r>
      <w:hyperlink r:id="rId10" w:anchor="%D0%9F%D1%80%D0%B8%D0%BB_%D0%A3%D1%82%D0%B2_1" w:history="1">
        <w:r w:rsidRPr="0068329F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приложению</w:t>
        </w:r>
      </w:hyperlink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если иное не предусмотрено законодательством.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регистрационно-контрольные формы могут включаться реквизиты, необходимые для обеспечения учета, контроля и поиска документов и (или) сведений при осуществлении административной процедуры и принятии административного решения.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Уполномоченные органы вправе исключать из регистрационно-контрольных форм реквизиты, сведения для заполнения которых отсутствуют в связи со спецификой осуществляемых административных процедур.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 Все поступающие в уполномоченный орган заявления заинтересованных лиц, административные жалобы регистрируются в день подачи в установленном порядке.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 Административная жалоба заинтересованного лица на принятое административное решение регистрируется отдельно от заявления заинтересованного лица в порядке, установленном настоящей Инструкцией.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 Повторным заявлениям заинтересованных лиц при их поступлении в уполномоченный орган в течение календарного года присваивается регистрационный индекс первого заявления или очередной индекс.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10. Заявление заинтересованного лица, поданное в устной форме, в уполномоченном органе учитывается в регистрационно-контрольной форме, принятой для учета письменных заявлений с соответствующей пометкой «подано устно».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11. Конверты от поступивших заявлений заинтересованных лиц, предусмотренных абзацем третьим </w:t>
      </w:r>
      <w:hyperlink r:id="rId11" w:anchor="&amp;Article=14&amp;Point=2" w:history="1">
        <w:r w:rsidRPr="0068329F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пункта 2</w:t>
        </w:r>
      </w:hyperlink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статьи 14 Закона, сохраняются в тех случаях, когда только по ним можно установить адрес заинтересованного лица </w:t>
      </w:r>
      <w:proofErr w:type="gramStart"/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или</w:t>
      </w:r>
      <w:proofErr w:type="gramEnd"/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когда дата почтового штемпеля служит подтверждением времени их отправления и получения.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12. Регистрационный индекс документам, необходимым для осуществления административных процедур, и принятым административным решениям присваивается в соответствии с принятой системой регистрации документов в уполномоченном органе.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13. В государственных органах, иных организациях делопроизводство по делегируемым им законодательством об административных процедурах полномочиям по приему, подготовке к рассмотрению заявлений заинтересованных лиц и (или) выдаче административных решений ведется в соответствии с настоящей Инструкцией либо нормативными правовыми актами, принимаемыми уполномоченными органами на основании настоящей Инструкции.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14. Ход рассмотрения заявления заинтересованного лица, направленные запросы, полученные документы и (или) сведения, результат принятого административного решения по осуществлению административной процедуры, уведомление заинтересованного лица о принятом административном решении должны быть точно и своевременно отражены в соответствующей графе регистрационно-контрольной формы.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15. Контроль за рассмотрением заявлений заинтересованных лиц в уполномоченном органе ведется с использованием автоматизированной (электронной) системы контроля либо регистрационно-контрольных карточек или журналов.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16. Результат принятого в письменной форме административного решения об осуществлении административной процедуры или об отказе в осуществлении административной процедуры вносится в соответствующую графу регистрационно-контрольной формы с указанием его даты и номера.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17. Контроль завершается, если административное решение об осуществлении административной процедуры или об отказе в осуществлении административной процедуры принято в письменной форме, в том числе посредством внесения записей в регистры, реестры, протоколы, банки данных, иные документы или информационные ресурсы.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18. В регистрационно-контрольной форме также делается отметка об отказе в принятии заявления заинтересованного лица, переданного по почте либо в виде электронного документа, или если такое административное решение по требованию заинтересованного лица оформлялось в письменной форме.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19. Административное решение, принятое в ходе приема заинтересованного лица в устной форме, подлежит объявлению заинтересованному лицу и результат принятого административного решения отмечается в соответствующей графе регистрационно-контрольной (учетной) формы, в которой регистрировались (учитывались) устные заявления.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20. Заверение копий справки или другого документа, выданного уполномоченным органом по заявлению заинтересованного лица, оформляется в соответствии с Государственным стандартом Республики Беларусь СТБ 6.38-2004 «Унифицированные системы документации Республики Беларусь. Система организационно-распорядительной документации. Требования к оформлению документов», если законодательством не предусмотрена необходимость нотариального свидетельствования копий такой справки или другого документа.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21. На каждом исполненном заявлении заинтересованного лица после принятия уполномоченным органом административного решения (за исключением случая отказа в принятии заявления заинтересованного лица) делается отметка об исполнении и направлении его в дело.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случае отказа в принятии заявления заинтересованного лица в регистрационно-контрольной форме делается отметка о принятии такого решения и направлении его в дело. При этом заявление возвращается заинтересованному лицу вместе с прилагаемыми к заявлению документами и (или) сведениями.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22. При выдаче лично заинтересованному лицу административного решения, либо выписки из него, либо извещения о принятом административном решении заинтересованное лицо расписывается в их получении с проставлением даты получения.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регистрационно-контрольной форме делается соответствующая отметка об уведомлении заинтересованного лица о принятом административном решении в случае его направления нарочным (курьером), по почте, в виде электронного документа или иным способом и дата направления.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23. Срок хранения заявлений заинтересованных лиц, документов и (или) сведений, необходимых для осуществления административной процедуры, справок или иных документов, выдаваемых заинтересованным лицам при осуществлении административной процедуры, определяется в соответствии с актами законодательства Республики Беларусь.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24. Документы по осуществлению административных процедур, копии выданных административных решений (в необходимых случаях) формируются в уполномоченном органе в дела в соответствии с утвержденной номенклатурой дел.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деле могут формироваться заявления, документы и (или) сведения по всем административным процедурам или по каждой из них в зависимости от количества образующихся документов и осуществляемых административных процедур.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По заявлениям, документам и (или) сведениям по осуществляемым административным процедурам в отношении граждан и юридических лиц также могут формироваться самостоятельные дела.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Заявления, документы и (или) сведения по осуществляемым административным процедурам могут формироваться в дела граждан и юридических лиц, ведущиеся в государственных органах, иных организациях.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25. При формировании дел проверяется правильность направления документов в дело, их полнота (комплектность). Неисполненные заявления заинтересованных лиц, а также неправильно оформленные документы по их исполнению в дела не подшиваются.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26. По истечении установленных сроков хранения документы по осуществлению административных процедур подлежат уничтожению в порядке, установленном республиканским органом государственного управления, в ведении которого находятся вопросы архивов и делопроизводства.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68329F" w:rsidRPr="0068329F" w:rsidRDefault="0068329F" w:rsidP="0068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7"/>
        <w:gridCol w:w="4371"/>
      </w:tblGrid>
      <w:tr w:rsidR="0068329F" w:rsidRPr="0068329F" w:rsidTr="0068329F"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29F" w:rsidRPr="0068329F" w:rsidRDefault="0068329F" w:rsidP="006832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29F" w:rsidRPr="0068329F" w:rsidRDefault="0068329F" w:rsidP="0068329F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Прил_Утв_1"/>
            <w:bookmarkEnd w:id="2"/>
            <w:r w:rsidRPr="006832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  <w:p w:rsidR="0068329F" w:rsidRPr="0068329F" w:rsidRDefault="0068329F" w:rsidP="0068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32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Инструкции о порядке ведения</w:t>
            </w:r>
            <w:r w:rsidRPr="006832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делопроизводства по административным</w:t>
            </w:r>
            <w:r w:rsidRPr="006832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процедурам в государственных </w:t>
            </w:r>
            <w:proofErr w:type="gramStart"/>
            <w:r w:rsidRPr="006832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органах,</w:t>
            </w:r>
            <w:r w:rsidRPr="006832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иных</w:t>
            </w:r>
            <w:proofErr w:type="gramEnd"/>
            <w:r w:rsidRPr="006832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организациях</w:t>
            </w:r>
          </w:p>
        </w:tc>
      </w:tr>
    </w:tbl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68329F" w:rsidRPr="0068329F" w:rsidRDefault="0068329F" w:rsidP="0068329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3" w:name="Заг_Прил_Утв_1"/>
      <w:bookmarkEnd w:id="3"/>
      <w:r w:rsidRPr="0068329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Состав реквизитов</w:t>
      </w:r>
      <w:r w:rsidRPr="0068329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регистрационно-контрольной формы регистрации</w:t>
      </w:r>
      <w:r w:rsidRPr="0068329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заявлений заинтересованных лиц</w:t>
      </w:r>
    </w:p>
    <w:p w:rsidR="0068329F" w:rsidRPr="0068329F" w:rsidRDefault="0068329F" w:rsidP="0068329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№ ____________________________</w:t>
      </w:r>
    </w:p>
    <w:p w:rsidR="0068329F" w:rsidRPr="0068329F" w:rsidRDefault="0068329F" w:rsidP="0068329F">
      <w:pPr>
        <w:spacing w:after="0" w:line="240" w:lineRule="atLeast"/>
        <w:ind w:firstLine="6481"/>
        <w:rPr>
          <w:rFonts w:ascii="Times New Roman" w:eastAsia="Times New Roman" w:hAnsi="Times New Roman" w:cs="Times New Roman"/>
          <w:color w:val="212529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lang w:eastAsia="ru-RU"/>
        </w:rPr>
        <w:t>(регистрационный индекс)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68329F" w:rsidRPr="0068329F" w:rsidRDefault="0068329F" w:rsidP="00683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Фамилия, собственное имя, отчество, место жительства (место пребывания) гражданина или наименование и место нахождения юридического лица, контактный телефон ______________________________________________________________________________</w:t>
      </w:r>
    </w:p>
    <w:p w:rsidR="0068329F" w:rsidRPr="0068329F" w:rsidRDefault="0068329F" w:rsidP="00683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Форма подачи заявления ________________________________________________________</w:t>
      </w:r>
    </w:p>
    <w:p w:rsidR="0068329F" w:rsidRPr="0068329F" w:rsidRDefault="0068329F" w:rsidP="00683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подачи заявления _________________________________________________________</w:t>
      </w:r>
    </w:p>
    <w:p w:rsidR="0068329F" w:rsidRPr="0068329F" w:rsidRDefault="0068329F" w:rsidP="00683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Количество листов заявления ____________________________________________________</w:t>
      </w:r>
    </w:p>
    <w:p w:rsidR="0068329F" w:rsidRPr="0068329F" w:rsidRDefault="0068329F" w:rsidP="00683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Количество листов документов и (или) сведений, представленных заинтересованным лицом ________________________________________________________________________</w:t>
      </w:r>
    </w:p>
    <w:p w:rsidR="0068329F" w:rsidRPr="0068329F" w:rsidRDefault="0068329F" w:rsidP="00683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Даты, индексы* повторных заявлений ____________________________________________</w:t>
      </w:r>
    </w:p>
    <w:p w:rsidR="0068329F" w:rsidRPr="0068329F" w:rsidRDefault="0068329F" w:rsidP="00683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Наименование административной процедуры ______________________________________</w:t>
      </w:r>
    </w:p>
    <w:p w:rsidR="0068329F" w:rsidRPr="0068329F" w:rsidRDefault="0068329F" w:rsidP="00683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68329F" w:rsidRPr="0068329F" w:rsidRDefault="0068329F" w:rsidP="00683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Исполнитель _________________________________________________________________</w:t>
      </w:r>
    </w:p>
    <w:p w:rsidR="0068329F" w:rsidRPr="0068329F" w:rsidRDefault="0068329F" w:rsidP="00683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 исполнения _____________________________________________________________</w:t>
      </w:r>
    </w:p>
    <w:p w:rsidR="0068329F" w:rsidRPr="0068329F" w:rsidRDefault="0068329F" w:rsidP="00683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Ход рассмотрения ____________________________________________________________</w:t>
      </w:r>
    </w:p>
    <w:p w:rsidR="0068329F" w:rsidRPr="0068329F" w:rsidRDefault="0068329F" w:rsidP="00683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</w:t>
      </w:r>
    </w:p>
    <w:p w:rsidR="0068329F" w:rsidRPr="0068329F" w:rsidRDefault="0068329F" w:rsidP="00683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Отметка о направлении заявления в соответствующий уполномоченный орган и уведомлении об этом заинтересованного лица _____________________________________</w:t>
      </w:r>
    </w:p>
    <w:p w:rsidR="0068329F" w:rsidRPr="0068329F" w:rsidRDefault="0068329F" w:rsidP="00683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68329F" w:rsidRPr="0068329F" w:rsidRDefault="0068329F" w:rsidP="00683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и номер принятого административного решения _______________________________</w:t>
      </w:r>
    </w:p>
    <w:p w:rsidR="0068329F" w:rsidRPr="0068329F" w:rsidRDefault="0068329F" w:rsidP="00683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Результат принятого административного решения __________________________________</w:t>
      </w:r>
    </w:p>
    <w:p w:rsidR="0068329F" w:rsidRPr="0068329F" w:rsidRDefault="0068329F" w:rsidP="00683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68329F" w:rsidRPr="0068329F" w:rsidRDefault="0068329F" w:rsidP="00683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Отметка об уведомлении заинтересованного лица о принятом административном решении _____________________________________________________________________</w:t>
      </w:r>
    </w:p>
    <w:p w:rsidR="0068329F" w:rsidRPr="0068329F" w:rsidRDefault="0068329F" w:rsidP="00683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Отметка о снятии с контроля ___________________________________________________</w:t>
      </w:r>
    </w:p>
    <w:p w:rsidR="0068329F" w:rsidRPr="0068329F" w:rsidRDefault="0068329F" w:rsidP="00683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Документ подшит в дело № _____ _____ л.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68329F" w:rsidRPr="0068329F" w:rsidRDefault="0068329F" w:rsidP="00683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</w:t>
      </w:r>
    </w:p>
    <w:p w:rsidR="0068329F" w:rsidRPr="0068329F" w:rsidRDefault="0068329F" w:rsidP="0068329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*Проставляются при присвоении повторному заявлению очередного регистрационного индекса.</w:t>
      </w:r>
    </w:p>
    <w:p w:rsidR="0068329F" w:rsidRPr="0068329F" w:rsidRDefault="0068329F" w:rsidP="00683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2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835616" w:rsidRDefault="00835616">
      <w:bookmarkStart w:id="4" w:name="_GoBack"/>
      <w:bookmarkEnd w:id="4"/>
    </w:p>
    <w:sectPr w:rsidR="0083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A2"/>
    <w:rsid w:val="000267A2"/>
    <w:rsid w:val="0068329F"/>
    <w:rsid w:val="00835616"/>
    <w:rsid w:val="00E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77EB4-2E8E-4F16-A46C-2A1D3E22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68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8329F"/>
  </w:style>
  <w:style w:type="character" w:customStyle="1" w:styleId="promulgator">
    <w:name w:val="promulgator"/>
    <w:basedOn w:val="a0"/>
    <w:rsid w:val="0068329F"/>
  </w:style>
  <w:style w:type="paragraph" w:customStyle="1" w:styleId="newncpi">
    <w:name w:val="newncpi"/>
    <w:basedOn w:val="a"/>
    <w:rsid w:val="0068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68329F"/>
  </w:style>
  <w:style w:type="character" w:customStyle="1" w:styleId="number">
    <w:name w:val="number"/>
    <w:basedOn w:val="a0"/>
    <w:rsid w:val="0068329F"/>
  </w:style>
  <w:style w:type="paragraph" w:customStyle="1" w:styleId="title">
    <w:name w:val="title"/>
    <w:basedOn w:val="a"/>
    <w:rsid w:val="0068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8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8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329F"/>
    <w:rPr>
      <w:color w:val="0000FF"/>
      <w:u w:val="single"/>
    </w:rPr>
  </w:style>
  <w:style w:type="paragraph" w:customStyle="1" w:styleId="preamble">
    <w:name w:val="preamble"/>
    <w:basedOn w:val="a"/>
    <w:rsid w:val="0068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8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68329F"/>
  </w:style>
  <w:style w:type="character" w:customStyle="1" w:styleId="pers">
    <w:name w:val="pers"/>
    <w:basedOn w:val="a0"/>
    <w:rsid w:val="0068329F"/>
  </w:style>
  <w:style w:type="paragraph" w:customStyle="1" w:styleId="capu1">
    <w:name w:val="capu1"/>
    <w:basedOn w:val="a"/>
    <w:rsid w:val="0068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68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68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8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68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68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8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68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8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H1080043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talonline.by/webnpa/text.asp?RN=H1080043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alonline.by/document/?regnum=W20920896" TargetMode="External"/><Relationship Id="rId11" Type="http://schemas.openxmlformats.org/officeDocument/2006/relationships/hyperlink" Target="https://etalonline.by/webnpa/text.asp?RN=H10800433" TargetMode="External"/><Relationship Id="rId5" Type="http://schemas.openxmlformats.org/officeDocument/2006/relationships/hyperlink" Target="https://etalonline.by/webnpa/text.asp?RN=C20900585" TargetMode="External"/><Relationship Id="rId10" Type="http://schemas.openxmlformats.org/officeDocument/2006/relationships/hyperlink" Target="https://etalonline.by/document/?regnum=W20920896" TargetMode="External"/><Relationship Id="rId4" Type="http://schemas.openxmlformats.org/officeDocument/2006/relationships/hyperlink" Target="https://etalonline.by/document/text.asp?RN=W21124556" TargetMode="External"/><Relationship Id="rId9" Type="http://schemas.openxmlformats.org/officeDocument/2006/relationships/hyperlink" Target="https://etalonline.by/webnpa/text.asp?RN=H10800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2023-08-21T09:49:00Z</dcterms:created>
  <dcterms:modified xsi:type="dcterms:W3CDTF">2023-08-21T09:49:00Z</dcterms:modified>
</cp:coreProperties>
</file>