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ГУО «Средняя школа №15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Pr="00972562">
        <w:rPr>
          <w:rFonts w:ascii="Times New Roman" w:hAnsi="Times New Roman" w:cs="Times New Roman"/>
          <w:sz w:val="48"/>
          <w:szCs w:val="48"/>
        </w:rPr>
        <w:t>Открытый урок на тему</w:t>
      </w:r>
    </w:p>
    <w:p w:rsidR="00972562" w:rsidRPr="00972562" w:rsidRDefault="00972562">
      <w:pPr>
        <w:rPr>
          <w:rFonts w:ascii="Times New Roman" w:hAnsi="Times New Roman" w:cs="Times New Roman"/>
          <w:sz w:val="48"/>
          <w:szCs w:val="48"/>
        </w:rPr>
      </w:pPr>
      <w:r w:rsidRPr="00972562">
        <w:rPr>
          <w:rFonts w:ascii="Times New Roman" w:hAnsi="Times New Roman" w:cs="Times New Roman"/>
          <w:sz w:val="48"/>
          <w:szCs w:val="48"/>
        </w:rPr>
        <w:t xml:space="preserve"> «Н. А. Некрасов «На Волге». Сочувственное отношение поэта к тяжёлой доле бурлаков»</w:t>
      </w: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Подготовила:</w:t>
      </w: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Попова Т. Б., учитель 1 категории</w:t>
      </w: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2019 год</w:t>
      </w:r>
    </w:p>
    <w:p w:rsidR="00972562" w:rsidRDefault="00972562">
      <w:pPr>
        <w:rPr>
          <w:rFonts w:ascii="Times New Roman" w:hAnsi="Times New Roman" w:cs="Times New Roman"/>
          <w:sz w:val="28"/>
          <w:szCs w:val="28"/>
        </w:rPr>
      </w:pPr>
    </w:p>
    <w:p w:rsidR="003708D1" w:rsidRDefault="00972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08D1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3708D1" w:rsidRPr="003708D1">
        <w:rPr>
          <w:rFonts w:ascii="Times New Roman" w:hAnsi="Times New Roman" w:cs="Times New Roman"/>
          <w:b/>
          <w:sz w:val="28"/>
          <w:szCs w:val="28"/>
        </w:rPr>
        <w:t>Н. А. Некрасов «На Волге». Сочувственное отношение поэта к тяжёлой доле бурлаков</w:t>
      </w:r>
    </w:p>
    <w:p w:rsidR="003708D1" w:rsidRPr="00516C53" w:rsidRDefault="003708D1">
      <w:pPr>
        <w:rPr>
          <w:rFonts w:ascii="Times New Roman" w:hAnsi="Times New Roman" w:cs="Times New Roman"/>
          <w:b/>
          <w:sz w:val="28"/>
          <w:szCs w:val="28"/>
        </w:rPr>
      </w:pPr>
      <w:r w:rsidRPr="00516C53">
        <w:rPr>
          <w:rFonts w:ascii="Times New Roman" w:hAnsi="Times New Roman" w:cs="Times New Roman"/>
          <w:b/>
          <w:sz w:val="28"/>
          <w:szCs w:val="28"/>
        </w:rPr>
        <w:t xml:space="preserve">Цели для учащихся: </w:t>
      </w:r>
    </w:p>
    <w:p w:rsidR="003708D1" w:rsidRDefault="0037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*Знать наиболее важные события детства и юности поэта;</w:t>
      </w:r>
    </w:p>
    <w:p w:rsidR="003708D1" w:rsidRDefault="0037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стихотворение</w:t>
      </w:r>
      <w:r w:rsidR="00516C53">
        <w:rPr>
          <w:rFonts w:ascii="Times New Roman" w:hAnsi="Times New Roman" w:cs="Times New Roman"/>
          <w:sz w:val="28"/>
          <w:szCs w:val="28"/>
        </w:rPr>
        <w:t xml:space="preserve"> «На Волге»</w:t>
      </w:r>
      <w:r>
        <w:rPr>
          <w:rFonts w:ascii="Times New Roman" w:hAnsi="Times New Roman" w:cs="Times New Roman"/>
          <w:sz w:val="28"/>
          <w:szCs w:val="28"/>
        </w:rPr>
        <w:t>, анализировать и грамотно выражать свои мысли</w:t>
      </w:r>
      <w:r w:rsidR="00516C53">
        <w:rPr>
          <w:rFonts w:ascii="Times New Roman" w:hAnsi="Times New Roman" w:cs="Times New Roman"/>
          <w:sz w:val="28"/>
          <w:szCs w:val="28"/>
        </w:rPr>
        <w:t>;</w:t>
      </w:r>
    </w:p>
    <w:p w:rsidR="00516C53" w:rsidRDefault="0051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*Увидеть сочувственное отношение поэта к тяжёлой доле бурлаков;</w:t>
      </w:r>
    </w:p>
    <w:p w:rsidR="00516C53" w:rsidRDefault="0051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*Научиться сопереживать и сочувствовать обездоленным литературным героям и людям вообще.</w:t>
      </w:r>
    </w:p>
    <w:p w:rsidR="00516C53" w:rsidRPr="00516C53" w:rsidRDefault="00516C53">
      <w:pPr>
        <w:rPr>
          <w:rFonts w:ascii="Times New Roman" w:hAnsi="Times New Roman" w:cs="Times New Roman"/>
          <w:b/>
          <w:sz w:val="28"/>
          <w:szCs w:val="28"/>
        </w:rPr>
      </w:pPr>
      <w:r w:rsidRPr="00516C53">
        <w:rPr>
          <w:rFonts w:ascii="Times New Roman" w:hAnsi="Times New Roman" w:cs="Times New Roman"/>
          <w:b/>
          <w:sz w:val="28"/>
          <w:szCs w:val="28"/>
        </w:rPr>
        <w:t>Цели для учителя:</w:t>
      </w:r>
    </w:p>
    <w:p w:rsidR="00516C53" w:rsidRDefault="0051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наиболее важными событиями детства и юности поэта;</w:t>
      </w:r>
    </w:p>
    <w:p w:rsidR="00516C53" w:rsidRDefault="0051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увидеть два плана повествования в стихотворении, проследить смену дум и настроений;</w:t>
      </w:r>
    </w:p>
    <w:p w:rsidR="00516C53" w:rsidRDefault="0051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умению систематизировать материал и делать выводы;</w:t>
      </w:r>
    </w:p>
    <w:p w:rsidR="00516C53" w:rsidRDefault="0051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вызову ответного сочувствия и сострадания обездоленным литературным героям и людям вообще.</w:t>
      </w:r>
    </w:p>
    <w:p w:rsidR="00516C53" w:rsidRDefault="00516C53">
      <w:pPr>
        <w:rPr>
          <w:rFonts w:ascii="Times New Roman" w:hAnsi="Times New Roman" w:cs="Times New Roman"/>
          <w:sz w:val="28"/>
          <w:szCs w:val="28"/>
        </w:rPr>
      </w:pPr>
      <w:r w:rsidRPr="0018385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презентация, репродукция картины И. Репина «Бурлаки на Волге»</w:t>
      </w:r>
      <w:r w:rsidR="0018385D">
        <w:rPr>
          <w:rFonts w:ascii="Times New Roman" w:hAnsi="Times New Roman" w:cs="Times New Roman"/>
          <w:sz w:val="28"/>
          <w:szCs w:val="28"/>
        </w:rPr>
        <w:t>, доска, учебники, тетради.</w:t>
      </w:r>
    </w:p>
    <w:p w:rsidR="005620ED" w:rsidRDefault="0056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Я призван был воспеть </w:t>
      </w:r>
    </w:p>
    <w:p w:rsidR="005620ED" w:rsidRDefault="0056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твои страданья,</w:t>
      </w:r>
    </w:p>
    <w:p w:rsidR="005620ED" w:rsidRDefault="0056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Терпеньем изумляющий народ!</w:t>
      </w:r>
    </w:p>
    <w:p w:rsidR="005620ED" w:rsidRDefault="00562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уро</w:t>
      </w:r>
      <w:r w:rsidRPr="005620ED">
        <w:rPr>
          <w:rFonts w:ascii="Times New Roman" w:hAnsi="Times New Roman" w:cs="Times New Roman"/>
          <w:b/>
          <w:sz w:val="28"/>
          <w:szCs w:val="28"/>
        </w:rPr>
        <w:t>ка</w:t>
      </w:r>
    </w:p>
    <w:p w:rsidR="005620ED" w:rsidRDefault="005620ED" w:rsidP="005620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620ED" w:rsidRPr="00F53595" w:rsidRDefault="005620ED" w:rsidP="005620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Мотивационный момент. </w:t>
      </w:r>
      <w:r>
        <w:rPr>
          <w:rFonts w:ascii="Times New Roman" w:hAnsi="Times New Roman" w:cs="Times New Roman"/>
          <w:sz w:val="28"/>
          <w:szCs w:val="28"/>
        </w:rPr>
        <w:t>«Знаете ли вы произведения Н. А. Некрасова»</w:t>
      </w:r>
    </w:p>
    <w:p w:rsidR="00F53595" w:rsidRDefault="00F53595" w:rsidP="00F535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Прочтение учителем отрывка из стихотворения «Крестьянские дети» наизусть.</w:t>
      </w:r>
    </w:p>
    <w:p w:rsidR="00F53595" w:rsidRDefault="00F53595" w:rsidP="00F535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Вспоминаем произведения автора, изученные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«Крестьянские дети»,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зайцы» ).</w:t>
      </w:r>
    </w:p>
    <w:p w:rsidR="00F53595" w:rsidRPr="00F53595" w:rsidRDefault="00F53595" w:rsidP="00F535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95">
        <w:rPr>
          <w:rFonts w:ascii="Times New Roman" w:hAnsi="Times New Roman" w:cs="Times New Roman"/>
          <w:b/>
          <w:sz w:val="28"/>
          <w:szCs w:val="28"/>
        </w:rPr>
        <w:t>Сообщение темы урока, совместная постановка целей урока.</w:t>
      </w:r>
    </w:p>
    <w:p w:rsidR="005620ED" w:rsidRDefault="00F53595" w:rsidP="005620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Проверка домашнего задания.</w:t>
      </w:r>
    </w:p>
    <w:p w:rsidR="00F53595" w:rsidRPr="007E3827" w:rsidRDefault="00D76B3A" w:rsidP="005620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3827">
        <w:rPr>
          <w:rFonts w:ascii="Times New Roman" w:hAnsi="Times New Roman" w:cs="Times New Roman"/>
          <w:b/>
          <w:sz w:val="28"/>
          <w:szCs w:val="28"/>
        </w:rPr>
        <w:t>1) Выступления учащихся о детских и юношеских годах Некрасова, об истории написания стихотворения.</w:t>
      </w:r>
    </w:p>
    <w:p w:rsidR="00D76B3A" w:rsidRDefault="00D76B3A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Николай Алексеевич Некрасов родился 28 ноября 1821 года в местечке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Подольской губернии, на Украине, де был в то время расквартирован полк, в котором служил его отец. В 1824 году семья Некрасовых переехала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и прошло детство будущего поэта.</w:t>
      </w:r>
    </w:p>
    <w:p w:rsidR="00D76B3A" w:rsidRDefault="00D76B3A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Некрасов-поэт вынес исключительную чуткость к чужому страданию.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завязалась сердечная привязанность Некрасова к русскому крестьяни</w:t>
      </w:r>
      <w:r w:rsidR="00C563AE">
        <w:rPr>
          <w:rFonts w:ascii="Times New Roman" w:hAnsi="Times New Roman" w:cs="Times New Roman"/>
          <w:sz w:val="28"/>
          <w:szCs w:val="28"/>
        </w:rPr>
        <w:t>ну.</w:t>
      </w:r>
    </w:p>
    <w:p w:rsidR="00C563AE" w:rsidRDefault="00C563AE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Горе постоянно было рядом с Николаем Алексеевичем. Это горе в родной семье. Его мать, Елена Андреевна, кроткая женщина, очень страдала в замужестве. Она была человеком высокой культуры, а её муж, отец Николая, был человеком грубым, жестоким, невежественным. Целыми днями сидела она дома одна, а её муж постоянно разъезжал по соседям-помещикам: его излюбленными развлечениями были карты, попойки, псовая охота на зайцев. Бывали такие дни, когда она целыми днями сидела за роялем, пела и плакала о своей горькой участи. Нет! В юности моей, мятежной и суровой, отрадного душе воспоминанья нет; Но всё, что, жизнь мою, опутав с первых лет, Проклятьем на меня легло неотразимым… Н. А. Некрасов</w:t>
      </w:r>
    </w:p>
    <w:p w:rsidR="00C563AE" w:rsidRDefault="00C563AE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827">
        <w:rPr>
          <w:rFonts w:ascii="Times New Roman" w:hAnsi="Times New Roman" w:cs="Times New Roman"/>
          <w:sz w:val="28"/>
          <w:szCs w:val="28"/>
        </w:rPr>
        <w:t xml:space="preserve">И если я легко стряхнул с годами, </w:t>
      </w:r>
    </w:p>
    <w:p w:rsidR="007E3827" w:rsidRDefault="007E3827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души моей тлетворные следы</w:t>
      </w:r>
    </w:p>
    <w:p w:rsidR="007E3827" w:rsidRDefault="007E3827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Поправшей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разумное ногами,</w:t>
      </w:r>
    </w:p>
    <w:p w:rsidR="007E3827" w:rsidRDefault="007E3827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Гордившейся невежеством среды,</w:t>
      </w:r>
    </w:p>
    <w:p w:rsidR="007E3827" w:rsidRDefault="007E3827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если я наполнил жизнь борьбою</w:t>
      </w:r>
    </w:p>
    <w:p w:rsidR="007E3827" w:rsidRDefault="007E3827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идеал добра и красоты</w:t>
      </w:r>
    </w:p>
    <w:p w:rsidR="007E3827" w:rsidRDefault="007E3827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носит песнь, слагаемая мною,</w:t>
      </w:r>
    </w:p>
    <w:p w:rsidR="007E3827" w:rsidRDefault="007E3827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Живой любви глубокие черты, - </w:t>
      </w:r>
    </w:p>
    <w:p w:rsidR="007E3827" w:rsidRDefault="007E3827" w:rsidP="005620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мать моя, подвигнут я тобою!</w:t>
      </w:r>
    </w:p>
    <w:p w:rsidR="007E3827" w:rsidRDefault="007E3827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мне спасла живую душу ты! Н. А. Некрасов «Мать», 1877.</w:t>
      </w:r>
    </w:p>
    <w:p w:rsidR="007E3827" w:rsidRDefault="007E3827" w:rsidP="007E38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3827" w:rsidRDefault="007E3827" w:rsidP="007E38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5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CD533A" w:rsidRPr="00CD533A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CD533A" w:rsidRDefault="00CD533A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 w:rsidRPr="00CD533A">
        <w:rPr>
          <w:rFonts w:ascii="Times New Roman" w:hAnsi="Times New Roman" w:cs="Times New Roman"/>
          <w:sz w:val="28"/>
          <w:szCs w:val="28"/>
        </w:rPr>
        <w:t>Основная черта характера Некрасова – способность сострадать,</w:t>
      </w:r>
      <w:r>
        <w:rPr>
          <w:rFonts w:ascii="Times New Roman" w:hAnsi="Times New Roman" w:cs="Times New Roman"/>
          <w:sz w:val="28"/>
          <w:szCs w:val="28"/>
        </w:rPr>
        <w:t xml:space="preserve"> испытывать чувства жалости, милосердия. Не так легко быть милосердным, не так легко любить свой народ не на словах, а на деле. Жалости, состраданию нужно учиться.</w:t>
      </w:r>
    </w:p>
    <w:p w:rsidR="00CD533A" w:rsidRDefault="00CD533A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 w:rsidRPr="00CD533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D567B5">
        <w:rPr>
          <w:rFonts w:ascii="Times New Roman" w:hAnsi="Times New Roman" w:cs="Times New Roman"/>
          <w:sz w:val="28"/>
          <w:szCs w:val="28"/>
        </w:rPr>
        <w:t>Давайте попробуем дать определение слову «милосердие»</w:t>
      </w:r>
    </w:p>
    <w:p w:rsidR="00D567B5" w:rsidRDefault="00D567B5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Милосердие –</w:t>
      </w:r>
      <w:r>
        <w:rPr>
          <w:rFonts w:ascii="Times New Roman" w:hAnsi="Times New Roman" w:cs="Times New Roman"/>
          <w:sz w:val="28"/>
          <w:szCs w:val="28"/>
        </w:rPr>
        <w:t xml:space="preserve"> одна из важнейших христианских добродетелей,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Неразрывно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заповедью любви к Богу. В любом нуждающемся человеке следует видеть «образ Божий» независимо от его недостатков.</w:t>
      </w:r>
    </w:p>
    <w:p w:rsidR="00D567B5" w:rsidRDefault="00310551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7B5">
        <w:rPr>
          <w:rFonts w:ascii="Times New Roman" w:hAnsi="Times New Roman" w:cs="Times New Roman"/>
          <w:sz w:val="28"/>
          <w:szCs w:val="28"/>
        </w:rPr>
        <w:t xml:space="preserve">Невдалеке от </w:t>
      </w:r>
      <w:proofErr w:type="spellStart"/>
      <w:r w:rsidR="00D567B5">
        <w:rPr>
          <w:rFonts w:ascii="Times New Roman" w:hAnsi="Times New Roman" w:cs="Times New Roman"/>
          <w:sz w:val="28"/>
          <w:szCs w:val="28"/>
        </w:rPr>
        <w:t>Грешнёво</w:t>
      </w:r>
      <w:proofErr w:type="spellEnd"/>
      <w:r w:rsidR="00D567B5">
        <w:rPr>
          <w:rFonts w:ascii="Times New Roman" w:hAnsi="Times New Roman" w:cs="Times New Roman"/>
          <w:sz w:val="28"/>
          <w:szCs w:val="28"/>
        </w:rPr>
        <w:t xml:space="preserve"> протекала Волга. Вместе со своими деревенскими друзьями Некрасов часто бывал на волжском берегу. Но однажды мальчик был потрясён открывшейся </w:t>
      </w:r>
      <w:proofErr w:type="spellStart"/>
      <w:r w:rsidR="00D567B5">
        <w:rPr>
          <w:rFonts w:ascii="Times New Roman" w:hAnsi="Times New Roman" w:cs="Times New Roman"/>
          <w:sz w:val="28"/>
          <w:szCs w:val="28"/>
        </w:rPr>
        <w:t>перод</w:t>
      </w:r>
      <w:proofErr w:type="spellEnd"/>
      <w:r w:rsidR="00D567B5">
        <w:rPr>
          <w:rFonts w:ascii="Times New Roman" w:hAnsi="Times New Roman" w:cs="Times New Roman"/>
          <w:sz w:val="28"/>
          <w:szCs w:val="28"/>
        </w:rPr>
        <w:t xml:space="preserve"> ним картиной: по берегу реки, почти пригнувшись головой к ногам, толпа измождённых бурлаков из последних сил тянула огромную баржу. Некрасов иногда приходил</w:t>
      </w:r>
      <w:r>
        <w:rPr>
          <w:rFonts w:ascii="Times New Roman" w:hAnsi="Times New Roman" w:cs="Times New Roman"/>
          <w:sz w:val="28"/>
          <w:szCs w:val="28"/>
        </w:rPr>
        <w:t xml:space="preserve"> к бурлакам, располагавшимся привалом у реки; внимательно всматривался в их лица, прислушивался к разговорам, которые они вели между собой.</w:t>
      </w:r>
    </w:p>
    <w:p w:rsidR="00310551" w:rsidRDefault="00310551" w:rsidP="007E38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0551">
        <w:rPr>
          <w:rFonts w:ascii="Times New Roman" w:hAnsi="Times New Roman" w:cs="Times New Roman"/>
          <w:b/>
          <w:sz w:val="28"/>
          <w:szCs w:val="28"/>
        </w:rPr>
        <w:t xml:space="preserve">   Из истории создания стихотворения «На Волге»</w:t>
      </w:r>
    </w:p>
    <w:p w:rsidR="00310551" w:rsidRDefault="00310551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Однажды, рассказывая о своём детстве, Некрасов припомнил разговор бурлаков, слышанный им ребёнком на Волге,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>… Прочитав «На Волге», я увидел, что рассказанный мне разговор передан с совершенной точностью, без всяких прибавлений и убавлений.» Н. Г. Чернышевский</w:t>
      </w:r>
    </w:p>
    <w:p w:rsidR="00310551" w:rsidRDefault="00310551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Усвоение новых знаний.</w:t>
      </w:r>
    </w:p>
    <w:p w:rsidR="00310551" w:rsidRDefault="00310551" w:rsidP="007E38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7E2D">
        <w:rPr>
          <w:rFonts w:ascii="Times New Roman" w:hAnsi="Times New Roman" w:cs="Times New Roman"/>
          <w:b/>
          <w:sz w:val="28"/>
          <w:szCs w:val="28"/>
        </w:rPr>
        <w:t>1)</w:t>
      </w:r>
      <w:r w:rsidR="00D67E2D" w:rsidRPr="00D67E2D">
        <w:rPr>
          <w:rFonts w:ascii="Times New Roman" w:hAnsi="Times New Roman" w:cs="Times New Roman"/>
          <w:b/>
          <w:sz w:val="28"/>
          <w:szCs w:val="28"/>
        </w:rPr>
        <w:t xml:space="preserve"> Словарная работа.</w:t>
      </w:r>
    </w:p>
    <w:p w:rsidR="00D67E2D" w:rsidRDefault="00D67E2D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стихотворении «На Волге» нам откроется картина бедственного положения и тяжело труда народа – бурлачество.</w:t>
      </w:r>
    </w:p>
    <w:p w:rsidR="00D67E2D" w:rsidRDefault="00D67E2D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Картина Репина «Бурлаки на Волге» поможет вам конкретно представить тяжкую судьбу бурлаков.</w:t>
      </w:r>
    </w:p>
    <w:p w:rsidR="00D67E2D" w:rsidRDefault="00D67E2D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2D">
        <w:rPr>
          <w:rFonts w:ascii="Times New Roman" w:hAnsi="Times New Roman" w:cs="Times New Roman"/>
          <w:b/>
          <w:sz w:val="28"/>
          <w:szCs w:val="28"/>
        </w:rPr>
        <w:t>Бурлак</w:t>
      </w:r>
      <w:r>
        <w:rPr>
          <w:rFonts w:ascii="Times New Roman" w:hAnsi="Times New Roman" w:cs="Times New Roman"/>
          <w:sz w:val="28"/>
          <w:szCs w:val="28"/>
        </w:rPr>
        <w:t xml:space="preserve"> – наёмный рабочий в России 16 – начала 20 веков, который, идя по берегу, тянул при помощи бечевы речное судно против течения. В 18- 19 веках основным типом судна была расшива.</w:t>
      </w:r>
    </w:p>
    <w:p w:rsidR="00D67E2D" w:rsidRDefault="00D67E2D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*Бечева </w:t>
      </w:r>
      <w:r>
        <w:rPr>
          <w:rFonts w:ascii="Times New Roman" w:hAnsi="Times New Roman" w:cs="Times New Roman"/>
          <w:sz w:val="28"/>
          <w:szCs w:val="28"/>
        </w:rPr>
        <w:t>– прочная толстая верёвка, канат.</w:t>
      </w:r>
    </w:p>
    <w:p w:rsidR="00D67E2D" w:rsidRDefault="00D67E2D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*Расшива </w:t>
      </w:r>
      <w:r>
        <w:rPr>
          <w:rFonts w:ascii="Times New Roman" w:hAnsi="Times New Roman" w:cs="Times New Roman"/>
          <w:sz w:val="28"/>
          <w:szCs w:val="28"/>
        </w:rPr>
        <w:t>– парусное речное судно</w:t>
      </w:r>
      <w:r w:rsidR="0039560F">
        <w:rPr>
          <w:rFonts w:ascii="Times New Roman" w:hAnsi="Times New Roman" w:cs="Times New Roman"/>
          <w:sz w:val="28"/>
          <w:szCs w:val="28"/>
        </w:rPr>
        <w:t>, обычно плоскодонное, на Волге и Каспии.</w:t>
      </w:r>
    </w:p>
    <w:p w:rsidR="00D67E2D" w:rsidRDefault="00D67E2D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*Баржа </w:t>
      </w:r>
      <w:r>
        <w:rPr>
          <w:rFonts w:ascii="Times New Roman" w:hAnsi="Times New Roman" w:cs="Times New Roman"/>
          <w:sz w:val="28"/>
          <w:szCs w:val="28"/>
        </w:rPr>
        <w:t xml:space="preserve">– это грузовое судно без паруса и вёсел, которое </w:t>
      </w:r>
      <w:r w:rsidR="0039560F">
        <w:rPr>
          <w:rFonts w:ascii="Times New Roman" w:hAnsi="Times New Roman" w:cs="Times New Roman"/>
          <w:sz w:val="28"/>
          <w:szCs w:val="28"/>
        </w:rPr>
        <w:t>берётся на буксир пароходом.</w:t>
      </w:r>
    </w:p>
    <w:p w:rsidR="0039560F" w:rsidRDefault="0039560F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*Лапти </w:t>
      </w:r>
      <w:r>
        <w:rPr>
          <w:rFonts w:ascii="Times New Roman" w:hAnsi="Times New Roman" w:cs="Times New Roman"/>
          <w:sz w:val="28"/>
          <w:szCs w:val="28"/>
        </w:rPr>
        <w:t>– это обувь бедняков.</w:t>
      </w:r>
    </w:p>
    <w:p w:rsidR="0039560F" w:rsidRDefault="0039560F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 w:rsidRPr="0039560F">
        <w:rPr>
          <w:rFonts w:ascii="Times New Roman" w:hAnsi="Times New Roman" w:cs="Times New Roman"/>
          <w:b/>
          <w:sz w:val="28"/>
          <w:szCs w:val="28"/>
        </w:rPr>
        <w:t>2) Выразительное чтение стихотворения «На Волге»</w:t>
      </w:r>
      <w:r>
        <w:rPr>
          <w:rFonts w:ascii="Times New Roman" w:hAnsi="Times New Roman" w:cs="Times New Roman"/>
          <w:sz w:val="28"/>
          <w:szCs w:val="28"/>
        </w:rPr>
        <w:t xml:space="preserve"> (домашнее задание)</w:t>
      </w:r>
    </w:p>
    <w:p w:rsidR="0039560F" w:rsidRDefault="0039560F" w:rsidP="007E38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Исследовательская работа.</w:t>
      </w:r>
    </w:p>
    <w:p w:rsidR="0039560F" w:rsidRDefault="0039560F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560F">
        <w:rPr>
          <w:rFonts w:ascii="Times New Roman" w:hAnsi="Times New Roman" w:cs="Times New Roman"/>
          <w:sz w:val="28"/>
          <w:szCs w:val="28"/>
        </w:rPr>
        <w:t>Выпишите</w:t>
      </w:r>
      <w:r>
        <w:rPr>
          <w:rFonts w:ascii="Times New Roman" w:hAnsi="Times New Roman" w:cs="Times New Roman"/>
          <w:sz w:val="28"/>
          <w:szCs w:val="28"/>
        </w:rPr>
        <w:t xml:space="preserve"> из текста портретные характеристики бурлаков, эпитеты, сравнения, метафоры, которые использует Н. А. Некрасов (работа в парах).</w:t>
      </w:r>
    </w:p>
    <w:p w:rsidR="0039560F" w:rsidRDefault="0039560F" w:rsidP="007E382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0F">
        <w:rPr>
          <w:rFonts w:ascii="Times New Roman" w:hAnsi="Times New Roman" w:cs="Times New Roman"/>
          <w:sz w:val="28"/>
          <w:szCs w:val="28"/>
          <w:u w:val="single"/>
        </w:rPr>
        <w:t>Проверь себя!</w:t>
      </w:r>
    </w:p>
    <w:p w:rsidR="0039560F" w:rsidRDefault="0039560F" w:rsidP="007E3827">
      <w:pPr>
        <w:ind w:left="360"/>
        <w:rPr>
          <w:rFonts w:ascii="Times New Roman" w:hAnsi="Times New Roman" w:cs="Times New Roman"/>
          <w:sz w:val="28"/>
          <w:szCs w:val="28"/>
        </w:rPr>
      </w:pPr>
      <w:r w:rsidRPr="0039560F">
        <w:rPr>
          <w:rFonts w:ascii="Times New Roman" w:hAnsi="Times New Roman" w:cs="Times New Roman"/>
          <w:sz w:val="28"/>
          <w:szCs w:val="28"/>
        </w:rPr>
        <w:t>«ползли</w:t>
      </w:r>
      <w:r>
        <w:rPr>
          <w:rFonts w:ascii="Times New Roman" w:hAnsi="Times New Roman" w:cs="Times New Roman"/>
          <w:sz w:val="28"/>
          <w:szCs w:val="28"/>
        </w:rPr>
        <w:t xml:space="preserve"> гурьбою бурлаки», «невыносимо дик… их мерный похоронный крик», «с болезненным лицом», «тянул бы лямку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медведь», «угрюмый, тихий и больной», «лохмотья жалкой нищеты, изнеможённые черты и выражающий укор, спокойно-безнадёжный взор», «унылый, сумрачный бурлак», «покорность без конца».</w:t>
      </w:r>
    </w:p>
    <w:p w:rsidR="00E11067" w:rsidRDefault="00E11067" w:rsidP="007E38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1067">
        <w:rPr>
          <w:rFonts w:ascii="Times New Roman" w:hAnsi="Times New Roman" w:cs="Times New Roman"/>
          <w:b/>
          <w:sz w:val="28"/>
          <w:szCs w:val="28"/>
        </w:rPr>
        <w:t>6. Физкультминутка.</w:t>
      </w:r>
    </w:p>
    <w:p w:rsidR="00E11067" w:rsidRDefault="00E11067" w:rsidP="00E110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Литературу любим мы, друзья, читаем некрасовские строки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нам без отдыха никак нельзя! Так отдохнём мы на уроке: раз, два, три, четыре, пять – мы не будем уставать! Руки – вверх , потом – направо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начнём считать сначала. Раз, два, три, четыре, пять – нам приятно отдыхать! Руки – вверх, потом – налево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тдохнул? Работай смело!</w:t>
      </w:r>
    </w:p>
    <w:p w:rsidR="00E11067" w:rsidRDefault="00E11067" w:rsidP="00E110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1067">
        <w:rPr>
          <w:rFonts w:ascii="Times New Roman" w:hAnsi="Times New Roman" w:cs="Times New Roman"/>
          <w:b/>
          <w:sz w:val="28"/>
          <w:szCs w:val="28"/>
        </w:rPr>
        <w:t>7. Проверка понимания учащи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11067">
        <w:rPr>
          <w:rFonts w:ascii="Times New Roman" w:hAnsi="Times New Roman" w:cs="Times New Roman"/>
          <w:b/>
          <w:sz w:val="28"/>
          <w:szCs w:val="28"/>
        </w:rPr>
        <w:t>ися нового материала.</w:t>
      </w:r>
    </w:p>
    <w:p w:rsidR="00E11067" w:rsidRDefault="00E11067" w:rsidP="00E110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235D">
        <w:rPr>
          <w:rFonts w:ascii="Times New Roman" w:hAnsi="Times New Roman" w:cs="Times New Roman"/>
          <w:b/>
          <w:sz w:val="28"/>
          <w:szCs w:val="28"/>
        </w:rPr>
        <w:t xml:space="preserve">1) Групповая работа у доски по </w:t>
      </w:r>
      <w:r w:rsidR="001C235D" w:rsidRPr="001C235D">
        <w:rPr>
          <w:rFonts w:ascii="Times New Roman" w:hAnsi="Times New Roman" w:cs="Times New Roman"/>
          <w:b/>
          <w:sz w:val="28"/>
          <w:szCs w:val="28"/>
        </w:rPr>
        <w:t>с</w:t>
      </w:r>
      <w:r w:rsidRPr="001C235D">
        <w:rPr>
          <w:rFonts w:ascii="Times New Roman" w:hAnsi="Times New Roman" w:cs="Times New Roman"/>
          <w:b/>
          <w:sz w:val="28"/>
          <w:szCs w:val="28"/>
        </w:rPr>
        <w:t>оставлению сравнительной характеристики пейзажа.</w:t>
      </w:r>
    </w:p>
    <w:p w:rsidR="001C235D" w:rsidRDefault="001C235D" w:rsidP="00E110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Волга-колыбель                    Река рабства и тоски</w:t>
      </w:r>
    </w:p>
    <w:p w:rsidR="001C235D" w:rsidRDefault="001C235D" w:rsidP="00E110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*светла, величава;                   *с трудом ступает на песок моя нога: он так глубок;</w:t>
      </w:r>
    </w:p>
    <w:p w:rsidR="001C235D" w:rsidRDefault="001C235D" w:rsidP="00E110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*тёмно-голубые волны;          *уж не манит на острова их ярко-свежая трава;</w:t>
      </w:r>
    </w:p>
    <w:p w:rsidR="001C235D" w:rsidRDefault="001C235D" w:rsidP="00E110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*милые волны;                         *прибрежных птиц знакомый крик зловещ,</w:t>
      </w:r>
    </w:p>
    <w:p w:rsidR="001C235D" w:rsidRDefault="001C235D" w:rsidP="00E110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*даль и ширь;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пронзителен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дик;</w:t>
      </w:r>
    </w:p>
    <w:p w:rsidR="001C235D" w:rsidRDefault="001C235D" w:rsidP="00E110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*монастырь;                             *говор тех же милых волн иною музыкою полн.</w:t>
      </w:r>
    </w:p>
    <w:p w:rsidR="001C235D" w:rsidRDefault="001C235D" w:rsidP="00E110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*звон колоколов.</w:t>
      </w:r>
    </w:p>
    <w:p w:rsidR="001C235D" w:rsidRDefault="001C235D" w:rsidP="00E110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23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Вывод. </w:t>
      </w:r>
      <w:r>
        <w:rPr>
          <w:rFonts w:ascii="Times New Roman" w:hAnsi="Times New Roman" w:cs="Times New Roman"/>
          <w:b/>
          <w:sz w:val="28"/>
          <w:szCs w:val="28"/>
        </w:rPr>
        <w:t>Знакомство с понятием «антитеза».</w:t>
      </w:r>
    </w:p>
    <w:p w:rsidR="001C235D" w:rsidRDefault="001C235D" w:rsidP="00E1106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C235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видим два противоположных пейзажа Волги: Волга-колыбель, светлая, величавая, и река рабства и тоски. Такой приём называется </w:t>
      </w:r>
      <w:r w:rsidRPr="001C235D">
        <w:rPr>
          <w:rFonts w:ascii="Times New Roman" w:hAnsi="Times New Roman" w:cs="Times New Roman"/>
          <w:sz w:val="28"/>
          <w:szCs w:val="28"/>
          <w:u w:val="single"/>
        </w:rPr>
        <w:t>антитеза.</w:t>
      </w:r>
    </w:p>
    <w:p w:rsidR="000F5ED5" w:rsidRDefault="000F5ED5" w:rsidP="000F5ED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F5ED5">
        <w:rPr>
          <w:rFonts w:ascii="Times New Roman" w:hAnsi="Times New Roman" w:cs="Times New Roman"/>
          <w:b/>
          <w:sz w:val="28"/>
          <w:szCs w:val="28"/>
        </w:rPr>
        <w:t>3) Работа с текстом стихотворения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 Волге». </w:t>
      </w:r>
    </w:p>
    <w:p w:rsidR="000F5ED5" w:rsidRDefault="000F5ED5" w:rsidP="000F5ED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плана содержания:</w:t>
      </w:r>
    </w:p>
    <w:p w:rsidR="000F5ED5" w:rsidRDefault="000F5ED5" w:rsidP="000F5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Волжские пейзажи (настоящее)</w:t>
      </w:r>
    </w:p>
    <w:p w:rsidR="000F5ED5" w:rsidRDefault="000F5ED5" w:rsidP="000F5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бурлаками (настоящее)</w:t>
      </w:r>
    </w:p>
    <w:p w:rsidR="000F5ED5" w:rsidRDefault="000F5ED5" w:rsidP="000F5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Волжские пейзажи (прошлое). Воспоминания детства</w:t>
      </w:r>
    </w:p>
    <w:p w:rsidR="000F5ED5" w:rsidRDefault="000F5ED5" w:rsidP="000F5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встреча с бурлаками (прошлое)</w:t>
      </w:r>
    </w:p>
    <w:p w:rsidR="000F5ED5" w:rsidRDefault="000F5ED5" w:rsidP="000F5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вопросы испуганного ребёнка (прошлое)</w:t>
      </w:r>
    </w:p>
    <w:p w:rsidR="000F5ED5" w:rsidRDefault="000F5ED5" w:rsidP="000F5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Волжские пейзажи</w:t>
      </w:r>
    </w:p>
    <w:p w:rsidR="000F5ED5" w:rsidRDefault="000F5ED5" w:rsidP="000F5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Размышления о судьбах бурлаков (настоящее)</w:t>
      </w:r>
    </w:p>
    <w:p w:rsidR="000F5ED5" w:rsidRDefault="000F5ED5" w:rsidP="000F5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5ED5">
        <w:rPr>
          <w:rFonts w:ascii="Times New Roman" w:hAnsi="Times New Roman" w:cs="Times New Roman"/>
          <w:b/>
          <w:sz w:val="28"/>
          <w:szCs w:val="28"/>
        </w:rPr>
        <w:t>4) Знакомство с картиной И. Репина «Бурлаки на Волге».</w:t>
      </w:r>
    </w:p>
    <w:p w:rsidR="000F5ED5" w:rsidRDefault="000F5ED5" w:rsidP="000F5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Природный мир, залитый солнцем, и тёмная группа бурлаков – контраст. </w:t>
      </w:r>
    </w:p>
    <w:p w:rsidR="000F5ED5" w:rsidRDefault="000F5ED5" w:rsidP="000F5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Индивидуализированы персонажи картины. (По-разному относятся к своей доле, по-разному принимают участие в движении ватаги)</w:t>
      </w:r>
    </w:p>
    <w:p w:rsidR="0056611F" w:rsidRDefault="0056611F" w:rsidP="000F5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лицах вожаков просматриваются: душевная сила, ум, сознание своего достоинства.</w:t>
      </w:r>
    </w:p>
    <w:p w:rsidR="0056611F" w:rsidRDefault="0056611F" w:rsidP="000F5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художника была показать не только непомерно тяжёлый бурлацкий труд, но и восхищение людьми, способными его выполнять с достоинством.</w:t>
      </w:r>
    </w:p>
    <w:p w:rsidR="0056611F" w:rsidRDefault="0056611F" w:rsidP="005661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611F">
        <w:rPr>
          <w:rFonts w:ascii="Times New Roman" w:hAnsi="Times New Roman" w:cs="Times New Roman"/>
          <w:b/>
          <w:sz w:val="28"/>
          <w:szCs w:val="28"/>
        </w:rPr>
        <w:t>Закрепление нового материала.</w:t>
      </w:r>
    </w:p>
    <w:p w:rsidR="0056611F" w:rsidRDefault="0056611F" w:rsidP="0056611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Вопрос к классу:</w:t>
      </w:r>
    </w:p>
    <w:p w:rsidR="0056611F" w:rsidRDefault="0056611F" w:rsidP="005661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думает поэт о судьбе бурлачества и народа в целом? К кому обращена финальная часть стихотворения?</w:t>
      </w:r>
    </w:p>
    <w:p w:rsidR="0056611F" w:rsidRDefault="0056611F" w:rsidP="0056611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611F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611F" w:rsidRDefault="0056611F" w:rsidP="0056611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хотел сказать, что только слепое смирение заставляет русский народ быть рабом. Поэт верит в силу русского народа и верит, что он достоин лучшей судьбы.</w:t>
      </w:r>
    </w:p>
    <w:p w:rsidR="0056611F" w:rsidRDefault="0056611F" w:rsidP="005661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6611F" w:rsidRDefault="0056611F" w:rsidP="005661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Достигнуты ли цели урока?</w:t>
      </w:r>
    </w:p>
    <w:p w:rsidR="0056611F" w:rsidRDefault="0056611F" w:rsidP="005661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напишите</w:t>
      </w:r>
      <w:r w:rsidR="00BF0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F0C57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BF0C57">
        <w:rPr>
          <w:rFonts w:ascii="Times New Roman" w:hAnsi="Times New Roman" w:cs="Times New Roman"/>
          <w:sz w:val="28"/>
          <w:szCs w:val="28"/>
        </w:rPr>
        <w:t xml:space="preserve">, какие нравственные качества мы воспитывали сегодня на уроке, чему учились? При выходе из класса наклейте </w:t>
      </w:r>
      <w:proofErr w:type="gramStart"/>
      <w:r w:rsidR="00BF0C5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BF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C57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BF0C57">
        <w:rPr>
          <w:rFonts w:ascii="Times New Roman" w:hAnsi="Times New Roman" w:cs="Times New Roman"/>
          <w:sz w:val="28"/>
          <w:szCs w:val="28"/>
        </w:rPr>
        <w:t xml:space="preserve"> на доску.</w:t>
      </w:r>
    </w:p>
    <w:p w:rsidR="00BF0C57" w:rsidRPr="00BF0C57" w:rsidRDefault="00BF0C57" w:rsidP="0056611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0C57">
        <w:rPr>
          <w:rFonts w:ascii="Times New Roman" w:hAnsi="Times New Roman" w:cs="Times New Roman"/>
          <w:b/>
          <w:sz w:val="28"/>
          <w:szCs w:val="28"/>
        </w:rPr>
        <w:t>10. Домашнее задание.</w:t>
      </w:r>
    </w:p>
    <w:p w:rsidR="000F5ED5" w:rsidRDefault="00BF0C57" w:rsidP="000F5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отрывок из стихотворения наизусть (26 строк)</w:t>
      </w: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0F5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0551" w:rsidRPr="001C235D" w:rsidRDefault="00310551" w:rsidP="00972562">
      <w:pPr>
        <w:rPr>
          <w:rFonts w:ascii="Times New Roman" w:hAnsi="Times New Roman" w:cs="Times New Roman"/>
          <w:b/>
          <w:sz w:val="28"/>
          <w:szCs w:val="28"/>
        </w:rPr>
      </w:pPr>
    </w:p>
    <w:p w:rsidR="007E3827" w:rsidRDefault="007E3827" w:rsidP="007E38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6B3A" w:rsidRPr="00D76B3A" w:rsidRDefault="00D76B3A" w:rsidP="005620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20ED" w:rsidRPr="005620ED" w:rsidRDefault="005620ED" w:rsidP="005620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0ED" w:rsidRDefault="00562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6C53" w:rsidRPr="003708D1" w:rsidRDefault="00516C53">
      <w:pPr>
        <w:rPr>
          <w:rFonts w:ascii="Times New Roman" w:hAnsi="Times New Roman" w:cs="Times New Roman"/>
          <w:sz w:val="28"/>
          <w:szCs w:val="28"/>
        </w:rPr>
      </w:pPr>
    </w:p>
    <w:sectPr w:rsidR="00516C53" w:rsidRPr="003708D1" w:rsidSect="005620ED"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6141"/>
    <w:multiLevelType w:val="hybridMultilevel"/>
    <w:tmpl w:val="4E10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24507"/>
    <w:multiLevelType w:val="hybridMultilevel"/>
    <w:tmpl w:val="5928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8D1"/>
    <w:rsid w:val="000F5ED5"/>
    <w:rsid w:val="0018385D"/>
    <w:rsid w:val="001C235D"/>
    <w:rsid w:val="00300124"/>
    <w:rsid w:val="00310551"/>
    <w:rsid w:val="00363FAE"/>
    <w:rsid w:val="003708D1"/>
    <w:rsid w:val="0039560F"/>
    <w:rsid w:val="003E40F2"/>
    <w:rsid w:val="00516C53"/>
    <w:rsid w:val="005620ED"/>
    <w:rsid w:val="0056611F"/>
    <w:rsid w:val="007222C2"/>
    <w:rsid w:val="007D450D"/>
    <w:rsid w:val="007E3827"/>
    <w:rsid w:val="00804925"/>
    <w:rsid w:val="00972562"/>
    <w:rsid w:val="00BF0C57"/>
    <w:rsid w:val="00C563AE"/>
    <w:rsid w:val="00CD533A"/>
    <w:rsid w:val="00D567B5"/>
    <w:rsid w:val="00D67E2D"/>
    <w:rsid w:val="00D74664"/>
    <w:rsid w:val="00D76B3A"/>
    <w:rsid w:val="00E10419"/>
    <w:rsid w:val="00E11067"/>
    <w:rsid w:val="00E21EC0"/>
    <w:rsid w:val="00F5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D50B-7CD4-401B-84CF-BA0E525A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2020-03-18T16:59:00Z</cp:lastPrinted>
  <dcterms:created xsi:type="dcterms:W3CDTF">2019-03-29T06:22:00Z</dcterms:created>
  <dcterms:modified xsi:type="dcterms:W3CDTF">2020-03-18T17:00:00Z</dcterms:modified>
</cp:coreProperties>
</file>